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FA07B" w14:textId="1CFE4384" w:rsidR="005957D4" w:rsidRDefault="4539D450" w:rsidP="6B855133">
      <w:pPr>
        <w:rPr>
          <w:rFonts w:ascii="Aptos" w:eastAsia="Aptos" w:hAnsi="Aptos" w:cs="Aptos"/>
          <w:b/>
          <w:bCs/>
        </w:rPr>
      </w:pPr>
      <w:r w:rsidRPr="6B855133">
        <w:rPr>
          <w:rFonts w:ascii="Aptos" w:eastAsia="Aptos" w:hAnsi="Aptos" w:cs="Aptos"/>
          <w:b/>
          <w:bCs/>
        </w:rPr>
        <w:t>Communication &amp; Enrollment Specialist, Online Education</w:t>
      </w:r>
    </w:p>
    <w:p w14:paraId="716AC309" w14:textId="0BE7F079" w:rsidR="005957D4" w:rsidRDefault="4539D450">
      <w:r w:rsidRPr="6B855133">
        <w:rPr>
          <w:rFonts w:ascii="Aptos" w:eastAsia="Aptos" w:hAnsi="Aptos" w:cs="Aptos"/>
          <w:b/>
          <w:bCs/>
        </w:rPr>
        <w:t>Position Summary</w:t>
      </w:r>
    </w:p>
    <w:p w14:paraId="50AEB7E5" w14:textId="3D8D3434" w:rsidR="005957D4" w:rsidRDefault="4539D450">
      <w:r w:rsidRPr="6B855133">
        <w:rPr>
          <w:rFonts w:ascii="Aptos" w:eastAsia="Aptos" w:hAnsi="Aptos" w:cs="Aptos"/>
        </w:rPr>
        <w:t>Florida College is seeking a Communication &amp; Enrollment Specialist to support the growth of Fortress Christian School and other online education initiatives. Reporting to the Coordinator of Enrollment &amp; Engagement, this position will help drive enrollment through strategic marketing, digital communications, event outreach, and relationship-building with prospective families.</w:t>
      </w:r>
    </w:p>
    <w:p w14:paraId="1C4C754E" w14:textId="54500E12" w:rsidR="005957D4" w:rsidRDefault="4539D450">
      <w:r w:rsidRPr="6B855133">
        <w:rPr>
          <w:rFonts w:ascii="Aptos" w:eastAsia="Aptos" w:hAnsi="Aptos" w:cs="Aptos"/>
        </w:rPr>
        <w:t>The ideal candidate is a creative and data-informed communicator who can develop compelling marketing campaigns, manage digital content, coordinate recruitment efforts, and represent Fortress Christian School at events nationwide.</w:t>
      </w:r>
    </w:p>
    <w:p w14:paraId="0389AF2E" w14:textId="13F7BDF9" w:rsidR="005957D4" w:rsidRDefault="4539D450">
      <w:r w:rsidRPr="6B855133">
        <w:rPr>
          <w:rFonts w:ascii="Aptos" w:eastAsia="Aptos" w:hAnsi="Aptos" w:cs="Aptos"/>
          <w:b/>
          <w:bCs/>
        </w:rPr>
        <w:t>Key Responsibilities</w:t>
      </w:r>
    </w:p>
    <w:p w14:paraId="15983DE2" w14:textId="5147871C" w:rsidR="005957D4" w:rsidRDefault="4539D450" w:rsidP="6B85513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Develop and execute marketing and enrollment strategies that increase awareness and student enrollment.</w:t>
      </w:r>
    </w:p>
    <w:p w14:paraId="42A19B26" w14:textId="103553FC" w:rsidR="005957D4" w:rsidRDefault="4539D450" w:rsidP="6B85513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Create and manage digital marketing campaigns, including social media, email communications, and online advertising.</w:t>
      </w:r>
    </w:p>
    <w:p w14:paraId="6E7471B4" w14:textId="5E97082A" w:rsidR="005957D4" w:rsidRDefault="4539D450" w:rsidP="6B85513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Design engaging marketing materials, graphics, photography, and video content.</w:t>
      </w:r>
    </w:p>
    <w:p w14:paraId="6E4B8109" w14:textId="2DC37B66" w:rsidR="005957D4" w:rsidRDefault="4539D450" w:rsidP="6B85513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Maintain and update website content and other digital communication platforms.</w:t>
      </w:r>
    </w:p>
    <w:p w14:paraId="24FE72B3" w14:textId="4A6D3208" w:rsidR="005957D4" w:rsidRDefault="4539D450" w:rsidP="6B85513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Manage CRM communications, lead tracking, and enrollment reporting.</w:t>
      </w:r>
    </w:p>
    <w:p w14:paraId="13F2989B" w14:textId="3C8B5C92" w:rsidR="005957D4" w:rsidRDefault="4539D450" w:rsidP="6B85513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Coordinate participation in homeschool conventions, Christian education conferences, church events, and other recruitment opportunities.</w:t>
      </w:r>
    </w:p>
    <w:p w14:paraId="0D36F6AB" w14:textId="48AD2570" w:rsidR="005957D4" w:rsidRDefault="4539D450" w:rsidP="6B85513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Support newsletters, webinars, virtual events, and family engagement initiatives.</w:t>
      </w:r>
    </w:p>
    <w:p w14:paraId="2E9F42FD" w14:textId="0987F3D9" w:rsidR="005957D4" w:rsidRDefault="4539D450" w:rsidP="6B85513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Collaborate with Florida College Marketing and Admissions teams to ensure brand consistency and effective recruitment practices.</w:t>
      </w:r>
    </w:p>
    <w:p w14:paraId="2CC8F7F3" w14:textId="73F22220" w:rsidR="005957D4" w:rsidRDefault="005957D4" w:rsidP="6B855133">
      <w:pPr>
        <w:pStyle w:val="ListParagraph"/>
        <w:spacing w:after="0"/>
        <w:rPr>
          <w:rFonts w:ascii="Aptos" w:eastAsia="Aptos" w:hAnsi="Aptos" w:cs="Aptos"/>
        </w:rPr>
      </w:pPr>
    </w:p>
    <w:p w14:paraId="64A71170" w14:textId="36429752" w:rsidR="005957D4" w:rsidRDefault="4539D450">
      <w:r w:rsidRPr="6B855133">
        <w:rPr>
          <w:rFonts w:ascii="Aptos" w:eastAsia="Aptos" w:hAnsi="Aptos" w:cs="Aptos"/>
          <w:b/>
          <w:bCs/>
        </w:rPr>
        <w:t>Qualifications</w:t>
      </w:r>
    </w:p>
    <w:p w14:paraId="53ADD6EE" w14:textId="0884EBBB" w:rsidR="005957D4" w:rsidRDefault="4539D450" w:rsidP="6B85513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Bachelor's degree in Marketing, Communications, Graphic Design, or a related field.</w:t>
      </w:r>
    </w:p>
    <w:p w14:paraId="24C91BDC" w14:textId="64A756D0" w:rsidR="005957D4" w:rsidRDefault="4539D450" w:rsidP="6B85513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Experience in marketing, communications, enrollment, or a related field.</w:t>
      </w:r>
    </w:p>
    <w:p w14:paraId="145E2578" w14:textId="2EB7F9B6" w:rsidR="005957D4" w:rsidRDefault="4539D450" w:rsidP="6B85513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Strong skills in digital marketing, social media management, content creation, and graphic design.</w:t>
      </w:r>
    </w:p>
    <w:p w14:paraId="35351964" w14:textId="22185AC5" w:rsidR="005957D4" w:rsidRDefault="4539D450" w:rsidP="6B85513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Excellent written and verbal communication skills.</w:t>
      </w:r>
    </w:p>
    <w:p w14:paraId="53988020" w14:textId="40779669" w:rsidR="005957D4" w:rsidRDefault="4539D450" w:rsidP="6B85513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6B855133">
        <w:rPr>
          <w:rFonts w:ascii="Aptos" w:eastAsia="Aptos" w:hAnsi="Aptos" w:cs="Aptos"/>
        </w:rPr>
        <w:t>Ability to analyze data, manage multiple projects, and work collaboratively across departments.</w:t>
      </w:r>
    </w:p>
    <w:p w14:paraId="7483B466" w14:textId="0D3E0AE8" w:rsidR="005957D4" w:rsidRDefault="4EC39D44" w:rsidP="6B85513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4EC39D44">
        <w:rPr>
          <w:rFonts w:ascii="Aptos" w:eastAsia="Aptos" w:hAnsi="Aptos" w:cs="Aptos"/>
        </w:rPr>
        <w:t>Willingness to travel periodically for recruitment and outreach events.</w:t>
      </w:r>
    </w:p>
    <w:p w14:paraId="4ECA8574" w14:textId="2695A6C3" w:rsidR="4EC39D44" w:rsidRDefault="4EC39D44" w:rsidP="4EC39D44">
      <w:pPr>
        <w:spacing w:after="0"/>
        <w:rPr>
          <w:rFonts w:ascii="Aptos" w:eastAsia="Aptos" w:hAnsi="Aptos" w:cs="Aptos"/>
        </w:rPr>
      </w:pPr>
    </w:p>
    <w:p w14:paraId="27D6E101" w14:textId="611E3F5E" w:rsidR="4EC39D44" w:rsidRDefault="4EC39D44" w:rsidP="4EC39D44">
      <w:pPr>
        <w:spacing w:after="0"/>
        <w:rPr>
          <w:rFonts w:ascii="Aptos" w:eastAsia="Aptos" w:hAnsi="Aptos" w:cs="Aptos"/>
        </w:rPr>
      </w:pPr>
      <w:r w:rsidRPr="4EC39D44">
        <w:rPr>
          <w:rFonts w:ascii="Aptos" w:eastAsia="Aptos" w:hAnsi="Aptos" w:cs="Aptos"/>
        </w:rPr>
        <w:t>Interested candidates should submit a resume including at least two references to Wes Mallory, Director of Human Resources (</w:t>
      </w:r>
      <w:hyperlink r:id="rId5">
        <w:r w:rsidRPr="4EC39D44">
          <w:rPr>
            <w:rStyle w:val="Hyperlink"/>
          </w:rPr>
          <w:t>MalloryW@floridacollege.edu</w:t>
        </w:r>
      </w:hyperlink>
      <w:r w:rsidRPr="4EC39D44">
        <w:rPr>
          <w:rFonts w:ascii="Aptos" w:eastAsia="Aptos" w:hAnsi="Aptos" w:cs="Aptos"/>
        </w:rPr>
        <w:t>). Use “Online Communication Specialist” in the subject line. Priority consideration will be given to applications received by July 6, 2026.</w:t>
      </w:r>
    </w:p>
    <w:p w14:paraId="397467D0" w14:textId="6B5CF95C" w:rsidR="4EC39D44" w:rsidRDefault="4EC39D44" w:rsidP="4EC39D44">
      <w:pPr>
        <w:spacing w:after="0"/>
        <w:rPr>
          <w:rFonts w:ascii="Aptos" w:eastAsia="Aptos" w:hAnsi="Aptos" w:cs="Aptos"/>
        </w:rPr>
      </w:pPr>
    </w:p>
    <w:p w14:paraId="47676172" w14:textId="4838D82C" w:rsidR="4EC39D44" w:rsidRDefault="4EC39D44" w:rsidP="4EC39D44">
      <w:pPr>
        <w:spacing w:after="0"/>
      </w:pPr>
      <w:r w:rsidRPr="4EC39D44">
        <w:rPr>
          <w:rFonts w:ascii="Aptos" w:eastAsia="Aptos" w:hAnsi="Aptos" w:cs="Aptos"/>
        </w:rPr>
        <w:t xml:space="preserve">Florida College is committed to maintaining a safe and secure campus environment and protecting the financial and physical assets of the institution; accordingly, the college conducts background checks on all finalists for employment. Florida College is an Equal Opportunity Employer and does not engage in </w:t>
      </w:r>
      <w:r w:rsidR="00DF0D11">
        <w:rPr>
          <w:rFonts w:ascii="Aptos" w:eastAsia="Aptos" w:hAnsi="Aptos" w:cs="Aptos"/>
        </w:rPr>
        <w:t>any of the 3 prohibited forms of discrimination</w:t>
      </w:r>
      <w:r w:rsidRPr="4EC39D44">
        <w:rPr>
          <w:rFonts w:ascii="Aptos" w:eastAsia="Aptos" w:hAnsi="Aptos" w:cs="Aptos"/>
        </w:rPr>
        <w:t xml:space="preserve"> in employment </w:t>
      </w:r>
      <w:r w:rsidR="0033695A">
        <w:rPr>
          <w:rFonts w:ascii="Aptos" w:eastAsia="Aptos" w:hAnsi="Aptos" w:cs="Aptos"/>
        </w:rPr>
        <w:t>based on</w:t>
      </w:r>
      <w:r w:rsidRPr="4EC39D44">
        <w:rPr>
          <w:rFonts w:ascii="Aptos" w:eastAsia="Aptos" w:hAnsi="Aptos" w:cs="Aptos"/>
        </w:rPr>
        <w:t xml:space="preserve"> race, color, national or ethnic origin, age, sex, disability, or prior military service. The college complies with all applicable federal and state nondiscrimination laws. As a religious institution, Florida College reserves </w:t>
      </w:r>
      <w:r w:rsidR="007140B8">
        <w:rPr>
          <w:rFonts w:ascii="Aptos" w:eastAsia="Aptos" w:hAnsi="Aptos" w:cs="Aptos"/>
        </w:rPr>
        <w:t xml:space="preserve">the right under federal law to make employment decisions consistent with its religious mission, and all employees are expected to respect and support the college's established goals and practices </w:t>
      </w:r>
      <w:r w:rsidRPr="4EC39D44">
        <w:rPr>
          <w:rFonts w:ascii="Aptos" w:eastAsia="Aptos" w:hAnsi="Aptos" w:cs="Aptos"/>
        </w:rPr>
        <w:t>as a biblically based educational institution.</w:t>
      </w:r>
    </w:p>
    <w:p w14:paraId="2C078E63" w14:textId="034E3243" w:rsidR="005957D4" w:rsidRDefault="005957D4"/>
    <w:sectPr w:rsidR="00595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DBFC"/>
    <w:multiLevelType w:val="hybridMultilevel"/>
    <w:tmpl w:val="A8507B52"/>
    <w:lvl w:ilvl="0" w:tplc="71E28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1A6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AD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04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24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8A3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29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EF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C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1EC7D"/>
    <w:multiLevelType w:val="hybridMultilevel"/>
    <w:tmpl w:val="07301986"/>
    <w:lvl w:ilvl="0" w:tplc="67744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328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2C5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07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47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08D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E0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CE5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A7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463577">
    <w:abstractNumId w:val="1"/>
  </w:num>
  <w:num w:numId="2" w16cid:durableId="125679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F37C43"/>
    <w:rsid w:val="0033695A"/>
    <w:rsid w:val="005957D4"/>
    <w:rsid w:val="007140B8"/>
    <w:rsid w:val="009C75EA"/>
    <w:rsid w:val="00DF0D11"/>
    <w:rsid w:val="4539D450"/>
    <w:rsid w:val="4EC39D44"/>
    <w:rsid w:val="5CF37C43"/>
    <w:rsid w:val="6B85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5420C"/>
  <w15:chartTrackingRefBased/>
  <w15:docId w15:val="{3AF390CE-4A7E-4946-B356-19F805CE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B8551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EC39D4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loryW@floridacolleg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2733</Characters>
  <Application>Microsoft Office Word</Application>
  <DocSecurity>0</DocSecurity>
  <Lines>94</Lines>
  <Paragraphs>96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Hale</dc:creator>
  <cp:keywords/>
  <dc:description/>
  <cp:lastModifiedBy>Karri Sample</cp:lastModifiedBy>
  <cp:revision>4</cp:revision>
  <dcterms:created xsi:type="dcterms:W3CDTF">2026-06-25T14:48:00Z</dcterms:created>
  <dcterms:modified xsi:type="dcterms:W3CDTF">2026-06-30T16:14:00Z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e9b6426f-98e1-47cf-88dc-1ad36ba10e72</vt:lpwstr>
  </property>
</Properties>
</file>